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DC" w:rsidRDefault="000628DC" w:rsidP="000628DC">
      <w:pPr>
        <w:widowControl/>
        <w:spacing w:line="540" w:lineRule="exact"/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附件2：</w:t>
      </w:r>
    </w:p>
    <w:p w:rsidR="000628DC" w:rsidRDefault="000628DC" w:rsidP="000628DC">
      <w:pPr>
        <w:widowControl/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44"/>
          <w:szCs w:val="44"/>
        </w:rPr>
        <w:t>“新东方西部特困大学生专项助学金”</w:t>
      </w:r>
    </w:p>
    <w:p w:rsidR="000628DC" w:rsidRDefault="000628DC" w:rsidP="000628DC">
      <w:pPr>
        <w:widowControl/>
        <w:spacing w:line="560" w:lineRule="exact"/>
        <w:jc w:val="center"/>
        <w:rPr>
          <w:rFonts w:ascii="黑体" w:eastAsia="黑体" w:hAnsi="黑体" w:cs="黑体" w:hint="eastAsia"/>
          <w:kern w:val="0"/>
          <w:sz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44"/>
          <w:szCs w:val="44"/>
        </w:rPr>
        <w:t>工作方案</w:t>
      </w:r>
    </w:p>
    <w:p w:rsidR="000628DC" w:rsidRDefault="000628DC" w:rsidP="000628DC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 w:hint="eastAsia"/>
          <w:kern w:val="0"/>
          <w:sz w:val="32"/>
        </w:rPr>
      </w:pPr>
      <w:r>
        <w:rPr>
          <w:rFonts w:ascii="黑体" w:eastAsia="黑体" w:hAnsi="黑体" w:cs="黑体" w:hint="eastAsia"/>
          <w:kern w:val="0"/>
          <w:sz w:val="32"/>
        </w:rPr>
        <w:t>一、组织机构</w:t>
      </w:r>
    </w:p>
    <w:p w:rsidR="000628DC" w:rsidRDefault="000628DC" w:rsidP="000628D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主办单位：共青团中央、全国学联</w:t>
      </w:r>
    </w:p>
    <w:p w:rsidR="000628DC" w:rsidRDefault="000628DC" w:rsidP="000628D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 xml:space="preserve">协办单位：新东方教育科技集团 </w:t>
      </w:r>
    </w:p>
    <w:p w:rsidR="000628DC" w:rsidRDefault="000628DC" w:rsidP="000628DC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 w:hint="eastAsia"/>
          <w:kern w:val="0"/>
          <w:sz w:val="32"/>
        </w:rPr>
      </w:pPr>
      <w:r>
        <w:rPr>
          <w:rFonts w:ascii="黑体" w:eastAsia="黑体" w:hAnsi="黑体" w:cs="黑体" w:hint="eastAsia"/>
          <w:kern w:val="0"/>
          <w:sz w:val="32"/>
        </w:rPr>
        <w:t>二、推荐对象</w:t>
      </w:r>
    </w:p>
    <w:p w:rsidR="000628DC" w:rsidRDefault="000628DC" w:rsidP="000628D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1.西部12个省（区、市）及新疆生产建设兵团的普通高校（含本科院校和高职院校）、民办高校学籍的全日制本、专科生；</w:t>
      </w:r>
    </w:p>
    <w:p w:rsidR="000628DC" w:rsidRDefault="000628DC" w:rsidP="000628D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2.家庭月提供生活费用低于200元，学习成绩良好，品行端正，乐观向上。</w:t>
      </w:r>
    </w:p>
    <w:p w:rsidR="000628DC" w:rsidRDefault="000628DC" w:rsidP="000628DC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 w:hint="eastAsia"/>
          <w:kern w:val="0"/>
          <w:sz w:val="32"/>
        </w:rPr>
      </w:pPr>
      <w:r>
        <w:rPr>
          <w:rFonts w:ascii="黑体" w:eastAsia="黑体" w:hAnsi="黑体" w:cs="黑体" w:hint="eastAsia"/>
          <w:kern w:val="0"/>
          <w:sz w:val="32"/>
        </w:rPr>
        <w:t>三、推荐办法</w:t>
      </w:r>
    </w:p>
    <w:p w:rsidR="000628DC" w:rsidRDefault="000628DC" w:rsidP="000628D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请各高校团委于2014年12月8日前，将本校1至2名“新东方西部特困大学生专项助学金”推荐人选登记表(见附件3)以电子版和纸质版2种方式报至共青团云南省委学校部（地址：云南省昆明市西坝路29号青年大厦704，邮编：650032，电子邮箱xxb4144830@163.com）。</w:t>
      </w:r>
    </w:p>
    <w:p w:rsidR="000628DC" w:rsidRDefault="000628DC" w:rsidP="000628D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“新东方西部大学生专项助学金”推荐人选经所在学校团委、学生会遴选确定后，须进行不少于7天的公示。</w:t>
      </w:r>
    </w:p>
    <w:p w:rsidR="009F4D8B" w:rsidRDefault="009F4D8B" w:rsidP="000628DC"/>
    <w:sectPr w:rsidR="009F4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D8B" w:rsidRDefault="009F4D8B" w:rsidP="000628DC">
      <w:r>
        <w:separator/>
      </w:r>
    </w:p>
  </w:endnote>
  <w:endnote w:type="continuationSeparator" w:id="1">
    <w:p w:rsidR="009F4D8B" w:rsidRDefault="009F4D8B" w:rsidP="00062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D8B" w:rsidRDefault="009F4D8B" w:rsidP="000628DC">
      <w:r>
        <w:separator/>
      </w:r>
    </w:p>
  </w:footnote>
  <w:footnote w:type="continuationSeparator" w:id="1">
    <w:p w:rsidR="009F4D8B" w:rsidRDefault="009F4D8B" w:rsidP="000628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8DC"/>
    <w:rsid w:val="000628DC"/>
    <w:rsid w:val="009F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8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8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8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2014-09-28T05:55:00Z</dcterms:created>
  <dcterms:modified xsi:type="dcterms:W3CDTF">2014-09-28T05:55:00Z</dcterms:modified>
</cp:coreProperties>
</file>